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66EF">
      <w:pPr>
        <w:widowControl/>
        <w:spacing w:line="560" w:lineRule="exact"/>
        <w:ind w:left="0" w:leftChars="0"/>
        <w:jc w:val="both"/>
        <w:textAlignment w:val="baseline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2"/>
          <w:sz w:val="31"/>
          <w:szCs w:val="31"/>
          <w:highlight w:val="none"/>
          <w:vertAlign w:val="baseline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1"/>
          <w:szCs w:val="31"/>
          <w:highlight w:val="none"/>
          <w:vertAlign w:val="baseline"/>
          <w:lang w:val="en-US" w:eastAsia="zh-CN" w:bidi="ar-SA"/>
        </w:rPr>
        <w:t>5</w:t>
      </w:r>
      <w:bookmarkStart w:id="0" w:name="_GoBack"/>
      <w:bookmarkEnd w:id="0"/>
    </w:p>
    <w:p w14:paraId="2CBE7246">
      <w:pPr>
        <w:adjustRightInd/>
        <w:snapToGrid/>
        <w:spacing w:line="560" w:lineRule="exact"/>
        <w:jc w:val="center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网上申报材料填写要求</w:t>
      </w:r>
    </w:p>
    <w:p w14:paraId="5F6B0857">
      <w:pPr>
        <w:adjustRightInd/>
        <w:snapToGrid/>
        <w:spacing w:line="560" w:lineRule="exact"/>
        <w:jc w:val="center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</w:p>
    <w:p w14:paraId="79B61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职称评审采取“盲评”方式，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申报人须在系统内将所有附件材料中出现的本人姓名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及本人照片眼部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进行遮盖处理，工作总结中不允许出现本人姓名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及本人眼部未进行遮盖的照片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凡遮盖不符合要求的一律不予受理。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（申报人材料上传完毕后需登录系统，在“我的主页－我的申请书－检查姓名掩盖”中检查所传每张附件图片的本人姓名工作单位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、工作单位公章及本人照片眼部</w:t>
      </w:r>
      <w:r>
        <w:rPr>
          <w:rFonts w:hint="eastAsia" w:ascii="仿宋_GB2312" w:hAnsi="仿宋_GB2312" w:eastAsia="仿宋_GB2312" w:cs="仿宋_GB2312"/>
          <w:sz w:val="32"/>
          <w:szCs w:val="32"/>
        </w:rPr>
        <w:t>遮盖工作：页面如需遮盖（图片中出现本人姓名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、工作单位公章及本人照片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）的请在是否需要遮盖处单击【是】，并进行【遮盖】；如无需遮盖（图片中没有本人姓名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、工作单位公章及本人照片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）的请在是否需要遮盖处单击【否】。）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相关附件中存在涉密材料的，需经过信息遮盖等脱密处理后上传。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未按要求进行遮盖的，所导致的后果，由申报人承担。</w:t>
      </w:r>
    </w:p>
    <w:p w14:paraId="31A3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一、申报人员</w:t>
      </w:r>
    </w:p>
    <w:p w14:paraId="14907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1.基本信息：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申报人按要求填报个人信息，并上传身份证（正、反面）、符合要求的近期一寸免冠照片（作为电子职称证书的照片）等要求材料附件（此项信息无需遮盖）。</w:t>
      </w:r>
    </w:p>
    <w:p w14:paraId="6A56E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2.学历学位情况：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从低到高依次填写，并上传相应毕业证书及国家教育部学信网（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instrText xml:space="preserve"> HYPERLINK "http://www.chsi.com.cn/"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http://www.chsi.com.cn/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）的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《教育部学历证书电子注册备案表》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，如无法查询的，需扫描上传人事档案中的《毕业生登记表》或相关学历材料。</w:t>
      </w:r>
    </w:p>
    <w:p w14:paraId="1B9E2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3.专业技术资格：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需提供“任职资格文件”“职称证书”“专业技术职务任职资格评审表”三项中的两项及以上。</w:t>
      </w:r>
    </w:p>
    <w:p w14:paraId="6A8AE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4.工作简历：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指参加工作以来的工作经历，需按照实际准确填写。</w:t>
      </w:r>
    </w:p>
    <w:p w14:paraId="3A29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5.实践能力、业绩成果：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需按各专业任职资格条件填报相关信息，并上传与实践能力、业绩成果相关的印证材料（单位出具的证明不能作为印证上传），业绩成果佐证材料需要提供证明人姓名、单位、职务及联系方式。</w:t>
      </w:r>
    </w:p>
    <w:p w14:paraId="5654F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6.获奖情况：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申报人须如实填写相关信息，并上传证书原件，所有内容须与附件一致。</w:t>
      </w:r>
    </w:p>
    <w:p w14:paraId="2E64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7.获得的知识产权：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 xml:space="preserve">指任现职以来在学术方面取得的发明专利等，如有上传扫描件。 </w:t>
      </w:r>
    </w:p>
    <w:p w14:paraId="6899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8.发表论文情况：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对论文的发表和数量不做硬性要求，正式出版的本专业学术、技术著作，论文按要求上传封面、目录、正文、检索报告；代表作品（技术报告、技术标准、工程方案、项目实施报告等）经单位审核盖章后上传。</w:t>
      </w:r>
    </w:p>
    <w:p w14:paraId="6F8DE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9.（聘）任现职期间考核情况：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按要求上传近3年（2021年—2023年）考核表（正、反面）或单位出具的考核证明材料。</w:t>
      </w:r>
    </w:p>
    <w:p w14:paraId="636CA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在此项须同时上传相应年度与用人单位签订的聘用（劳动）合同原件、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近半年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社保缴费佐证材料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，社保缴费不足半年的，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一并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提交用人单位情况说明及承诺书。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对于经营困难的民营企业申报人员出现断保的，需上传社保经办机构出具的缓缴证明；新注册企业或其他原因暂未参保的，需提供用人单位与申报人员签订的劳动合同和银行工资流水单，提供的劳动合同和工资流水单必须真实有效，一经发现弄虚作假，按有关规定坚决从严处理。</w:t>
      </w:r>
    </w:p>
    <w:p w14:paraId="285D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10.任现职以来个人工作总结：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要求反映专业技术人员任现职后的工作态度、业务能力、工作业绩、学术水平等方面情况，字数2000-3000字以内。</w:t>
      </w:r>
    </w:p>
    <w:p w14:paraId="14B62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11.其他附件或证明材料：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需上传《推荐单位公示》（附件:3）、《推荐单位公示结果》（附件4），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对于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自由职业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专业技术人员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由人事代理机构出具其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《推荐单位公示》（附件3）、《推荐单位公示结果》（附件4）。</w:t>
      </w:r>
    </w:p>
    <w:p w14:paraId="6B812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获奖情况不在此栏反映，将获奖情况全部填入“获奖情况”栏目中，避免重复上传。</w:t>
      </w:r>
    </w:p>
    <w:p w14:paraId="2884E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12.个人承诺书。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申报人对本人申报材料的真实性负责，填写并上传个人签字的承诺书。</w:t>
      </w:r>
    </w:p>
    <w:p w14:paraId="63EA8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二、推荐单位</w:t>
      </w:r>
    </w:p>
    <w:p w14:paraId="2AA15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申报人所在单位对申报材料进行审核，对所审核申报材料的真实性、完整性和时效性负责，并在单位内部进行公示，公示期不少于5个工作日，对公示无异议的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，在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“单位推荐意见”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栏目填写审核意见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“本单位已对提供的申报材料逐一审核，真实准确，同意推荐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”，并在“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其他附件或证明材料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w w:val="95"/>
          <w:sz w:val="32"/>
          <w:szCs w:val="32"/>
          <w:highlight w:val="none"/>
          <w:vertAlign w:val="baseline"/>
          <w:lang w:val="en-US" w:eastAsia="zh-CN" w:bidi="ar-SA"/>
        </w:rPr>
        <w:t>栏目按要求上传单位公示及公示结果。（模板详见附件3，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w w:val="95"/>
          <w:sz w:val="32"/>
          <w:szCs w:val="32"/>
          <w:highlight w:val="none"/>
          <w:vertAlign w:val="baseline"/>
          <w:lang w:val="en-US" w:eastAsia="zh-CN" w:bidi="ar-SA"/>
        </w:rPr>
        <w:t>附件4）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ODViNGU0MGE1Yjg2NTA5YmJiNTVlYWNlMDY5ODcifQ=="/>
  </w:docVars>
  <w:rsids>
    <w:rsidRoot w:val="64400B91"/>
    <w:rsid w:val="0A6B5431"/>
    <w:rsid w:val="131B2903"/>
    <w:rsid w:val="1EDD28EC"/>
    <w:rsid w:val="214C5E13"/>
    <w:rsid w:val="34245379"/>
    <w:rsid w:val="37C37A20"/>
    <w:rsid w:val="39D63731"/>
    <w:rsid w:val="3D0C7285"/>
    <w:rsid w:val="3FDC621E"/>
    <w:rsid w:val="46235B3A"/>
    <w:rsid w:val="5E6729A0"/>
    <w:rsid w:val="64400B91"/>
    <w:rsid w:val="69B921A9"/>
    <w:rsid w:val="7721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1522</Words>
  <Characters>1574</Characters>
  <Lines>0</Lines>
  <Paragraphs>0</Paragraphs>
  <TotalTime>37</TotalTime>
  <ScaleCrop>false</ScaleCrop>
  <LinksUpToDate>false</LinksUpToDate>
  <CharactersWithSpaces>1575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2024-03-13T03:00:00Z</dcterms:created>
  <dc:creator>WPS_1566117035</dc:creator>
  <cp:lastModifiedBy>刘妍</cp:lastModifiedBy>
  <cp:lastPrinted>2024-04-02T07:54:00Z</cp:lastPrinted>
  <dcterms:modified xsi:type="dcterms:W3CDTF">2024-09-30T10:49:52Z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FE4E5E64F28D4E35B9E07D5FA14EA5A8_11</vt:lpwstr>
  </property>
</Properties>
</file>