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w:t>
      </w:r>
    </w:p>
    <w:p>
      <w:pPr>
        <w:jc w:val="center"/>
        <w:rPr>
          <w:rFonts w:hint="default" w:ascii="宋体" w:hAnsi="宋体" w:eastAsia="宋体" w:cs="宋体"/>
          <w:b/>
          <w:bCs/>
          <w:sz w:val="44"/>
          <w:szCs w:val="44"/>
          <w:lang w:val="en-US" w:eastAsia="zh-CN"/>
        </w:rPr>
      </w:pPr>
      <w:bookmarkStart w:id="12" w:name="_GoBack"/>
      <w:r>
        <w:rPr>
          <w:rFonts w:hint="eastAsia"/>
          <w:b/>
          <w:bCs/>
          <w:sz w:val="44"/>
          <w:szCs w:val="44"/>
          <w:lang w:eastAsia="zh-CN"/>
        </w:rPr>
        <w:t>专技天下网</w:t>
      </w:r>
      <w:r>
        <w:rPr>
          <w:rFonts w:hint="eastAsia"/>
          <w:b/>
          <w:bCs/>
          <w:sz w:val="44"/>
          <w:szCs w:val="44"/>
          <w:lang w:val="en-US" w:eastAsia="zh-CN"/>
        </w:rPr>
        <w:t>操作手册</w:t>
      </w:r>
    </w:p>
    <w:bookmarkEnd w:id="12"/>
    <w:p>
      <w:pPr>
        <w:pStyle w:val="2"/>
        <w:numPr>
          <w:ilvl w:val="0"/>
          <w:numId w:val="1"/>
        </w:numPr>
        <w:bidi w:val="0"/>
        <w:rPr>
          <w:rFonts w:hint="eastAsia"/>
          <w:lang w:val="en-US" w:eastAsia="zh-CN"/>
        </w:rPr>
      </w:pPr>
      <w:r>
        <w:rPr>
          <w:rFonts w:hint="eastAsia"/>
          <w:lang w:val="en-US" w:eastAsia="zh-CN"/>
        </w:rPr>
        <w:t>网站登录：</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outlineLvl w:val="0"/>
        <w:rPr>
          <w:rFonts w:hint="default" w:eastAsia="宋体"/>
          <w:b w:val="0"/>
          <w:sz w:val="27"/>
          <w:szCs w:val="27"/>
          <w:shd w:val="clear" w:fill="FFFFFF"/>
          <w:lang w:val="en-US" w:eastAsia="zh-CN"/>
        </w:rPr>
      </w:pPr>
      <w:r>
        <w:rPr>
          <w:rFonts w:hint="eastAsia" w:ascii="宋体" w:hAnsi="宋体" w:eastAsia="宋体" w:cs="宋体"/>
          <w:b w:val="0"/>
          <w:sz w:val="27"/>
          <w:szCs w:val="27"/>
          <w:shd w:val="clear" w:fill="FFFFFF"/>
        </w:rPr>
        <w:t>请您在浏览器地址栏手动输入网址：</w:t>
      </w:r>
      <w:r>
        <w:rPr>
          <w:rFonts w:hint="eastAsia" w:eastAsia="宋体"/>
          <w:b w:val="0"/>
          <w:sz w:val="27"/>
          <w:szCs w:val="27"/>
          <w:shd w:val="clear" w:fill="FFFFFF"/>
          <w:lang w:val="en-US" w:eastAsia="zh-CN"/>
        </w:rPr>
        <w:fldChar w:fldCharType="begin"/>
      </w:r>
      <w:r>
        <w:rPr>
          <w:rFonts w:hint="eastAsia" w:eastAsia="宋体"/>
          <w:b w:val="0"/>
          <w:sz w:val="27"/>
          <w:szCs w:val="27"/>
          <w:shd w:val="clear" w:fill="FFFFFF"/>
          <w:lang w:val="en-US" w:eastAsia="zh-CN"/>
        </w:rPr>
        <w:instrText xml:space="preserve"> HYPERLINK "http://www.zgzjzj.com，" </w:instrText>
      </w:r>
      <w:r>
        <w:rPr>
          <w:rFonts w:hint="eastAsia" w:eastAsia="宋体"/>
          <w:b w:val="0"/>
          <w:sz w:val="27"/>
          <w:szCs w:val="27"/>
          <w:shd w:val="clear" w:fill="FFFFFF"/>
          <w:lang w:val="en-US" w:eastAsia="zh-CN"/>
        </w:rPr>
        <w:fldChar w:fldCharType="separate"/>
      </w:r>
      <w:r>
        <w:rPr>
          <w:rStyle w:val="12"/>
          <w:rFonts w:hint="eastAsia" w:eastAsia="宋体"/>
          <w:b w:val="0"/>
          <w:sz w:val="27"/>
          <w:szCs w:val="27"/>
          <w:shd w:val="clear" w:fill="FFFFFF"/>
          <w:lang w:val="en-US" w:eastAsia="zh-CN"/>
        </w:rPr>
        <w:t>www.zgzjzj.com，</w:t>
      </w:r>
      <w:r>
        <w:rPr>
          <w:rFonts w:hint="eastAsia" w:eastAsia="宋体"/>
          <w:b w:val="0"/>
          <w:sz w:val="27"/>
          <w:szCs w:val="27"/>
          <w:shd w:val="clear" w:fill="FFFFFF"/>
          <w:lang w:val="en-US" w:eastAsia="zh-CN"/>
        </w:rPr>
        <w:fldChar w:fldCharType="end"/>
      </w:r>
      <w:r>
        <w:rPr>
          <w:rFonts w:hint="eastAsia" w:eastAsia="宋体"/>
          <w:b w:val="0"/>
          <w:sz w:val="27"/>
          <w:szCs w:val="27"/>
          <w:shd w:val="clear" w:fill="FFFFFF"/>
          <w:lang w:val="en-US" w:eastAsia="zh-CN"/>
        </w:rPr>
        <w:t>点击进入首页</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outlineLvl w:val="0"/>
      </w:pPr>
      <w:r>
        <w:drawing>
          <wp:inline distT="0" distB="0" distL="114300" distR="114300">
            <wp:extent cx="5272405" cy="2747010"/>
            <wp:effectExtent l="0" t="0" r="1397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72405" cy="274701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outlineLvl w:val="0"/>
        <w:rPr>
          <w:rFonts w:hint="default" w:eastAsiaTheme="minorEastAsia"/>
          <w:b/>
          <w:bCs/>
          <w:lang w:val="en-US" w:eastAsia="zh-CN"/>
        </w:rPr>
      </w:pPr>
      <w:r>
        <w:rPr>
          <w:rFonts w:hint="eastAsia"/>
          <w:b/>
          <w:bCs/>
          <w:lang w:val="en-US" w:eastAsia="zh-CN"/>
        </w:rPr>
        <w:t>选择新疆-巴音郭楞蒙古自治州-各区县，进入地区</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outlineLvl w:val="0"/>
      </w:pPr>
      <w:r>
        <w:drawing>
          <wp:inline distT="0" distB="0" distL="114300" distR="114300">
            <wp:extent cx="5271135" cy="1576070"/>
            <wp:effectExtent l="0" t="0" r="1524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5271135" cy="157607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outlineLvl w:val="0"/>
        <w:rPr>
          <w:rFonts w:hint="default"/>
          <w:lang w:val="en-US" w:eastAsia="zh-CN"/>
        </w:rPr>
      </w:pPr>
      <w:r>
        <w:drawing>
          <wp:inline distT="0" distB="0" distL="114300" distR="114300">
            <wp:extent cx="5264785" cy="2723515"/>
            <wp:effectExtent l="0" t="0" r="571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5264785" cy="2723515"/>
                    </a:xfrm>
                    <a:prstGeom prst="rect">
                      <a:avLst/>
                    </a:prstGeom>
                    <a:noFill/>
                    <a:ln>
                      <a:noFill/>
                    </a:ln>
                  </pic:spPr>
                </pic:pic>
              </a:graphicData>
            </a:graphic>
          </wp:inline>
        </w:drawing>
      </w:r>
    </w:p>
    <w:p>
      <w:pPr>
        <w:pStyle w:val="2"/>
        <w:bidi w:val="0"/>
        <w:rPr>
          <w:rFonts w:hint="eastAsia"/>
          <w:lang w:val="en-US" w:eastAsia="zh-CN"/>
        </w:rPr>
      </w:pPr>
      <w:bookmarkStart w:id="0" w:name="_Toc32436"/>
      <w:bookmarkStart w:id="1" w:name="_Toc8482"/>
      <w:r>
        <w:rPr>
          <w:rFonts w:hint="eastAsia"/>
          <w:lang w:val="en-US" w:eastAsia="zh-CN"/>
        </w:rPr>
        <w:t>二、注册账户：</w:t>
      </w:r>
      <w:bookmarkEnd w:id="0"/>
      <w:bookmarkEnd w:id="1"/>
    </w:p>
    <w:p>
      <w:pPr>
        <w:keepNext w:val="0"/>
        <w:keepLines w:val="0"/>
        <w:pageBreakBefore w:val="0"/>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1.进入地区首页后，点击右上角的“登录/注册”按钮；</w:t>
      </w:r>
    </w:p>
    <w:p>
      <w:pPr>
        <w:keepNext w:val="0"/>
        <w:keepLines w:val="0"/>
        <w:pageBreakBefore w:val="0"/>
        <w:kinsoku/>
        <w:wordWrap/>
        <w:overflowPunct/>
        <w:topLinePunct w:val="0"/>
        <w:autoSpaceDE/>
        <w:autoSpaceDN/>
        <w:bidi w:val="0"/>
        <w:adjustRightInd/>
        <w:snapToGrid/>
        <w:spacing w:line="360" w:lineRule="auto"/>
        <w:jc w:val="both"/>
        <w:textAlignment w:val="auto"/>
        <w:rPr>
          <w:b/>
          <w:bCs/>
          <w:sz w:val="21"/>
          <w:szCs w:val="21"/>
        </w:rPr>
      </w:pPr>
      <w:r>
        <w:drawing>
          <wp:inline distT="0" distB="0" distL="114300" distR="114300">
            <wp:extent cx="5262245" cy="2589530"/>
            <wp:effectExtent l="0" t="0" r="8255" b="139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5262245" cy="258953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w:t>
      </w:r>
      <w:bookmarkStart w:id="2" w:name="_Toc26056"/>
      <w:bookmarkStart w:id="3" w:name="_Toc31879"/>
      <w:r>
        <w:rPr>
          <w:rFonts w:hint="eastAsia" w:ascii="宋体" w:hAnsi="宋体" w:eastAsia="宋体" w:cs="宋体"/>
          <w:b/>
          <w:bCs/>
          <w:sz w:val="21"/>
          <w:szCs w:val="21"/>
          <w:lang w:val="en-US" w:eastAsia="zh-CN"/>
        </w:rPr>
        <w:t>在学员注册页面，根据该地区注册项将所有必填信息进行完善，且仔细阅读注册协议并勾选后，点击“注册”即可成功，注册成功后即可进入个人账户。注册时如发现无本单位可拨打4008434678客服热线进行添加。</w:t>
      </w:r>
    </w:p>
    <w:p>
      <w:pPr>
        <w:keepNext w:val="0"/>
        <w:keepLines w:val="0"/>
        <w:pageBreakBefore w:val="0"/>
        <w:kinsoku/>
        <w:wordWrap/>
        <w:overflowPunct/>
        <w:topLinePunct w:val="0"/>
        <w:autoSpaceDE/>
        <w:autoSpaceDN/>
        <w:bidi w:val="0"/>
        <w:adjustRightInd/>
        <w:snapToGrid/>
        <w:spacing w:line="360" w:lineRule="auto"/>
        <w:ind w:firstLine="420" w:firstLineChars="0"/>
        <w:jc w:val="both"/>
        <w:textAlignment w:val="auto"/>
        <w:rPr>
          <w:rFonts w:hint="default" w:ascii="宋体" w:hAnsi="宋体" w:eastAsia="宋体" w:cs="宋体"/>
          <w:b/>
          <w:bCs/>
          <w:sz w:val="21"/>
          <w:szCs w:val="21"/>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身份证号作为登录唯一凭证，请务必填写真实有效且正确的身份证号；手机号和邮箱作为后期忘记密码使用，请填写您正在使用中的正确手机号和邮箱。</w:t>
      </w:r>
      <w:bookmarkEnd w:id="2"/>
    </w:p>
    <w:p>
      <w:pPr>
        <w:keepNext w:val="0"/>
        <w:keepLines w:val="0"/>
        <w:pageBreakBefore w:val="0"/>
        <w:kinsoku/>
        <w:wordWrap/>
        <w:overflowPunct/>
        <w:topLinePunct w:val="0"/>
        <w:autoSpaceDE/>
        <w:autoSpaceDN/>
        <w:bidi w:val="0"/>
        <w:adjustRightInd/>
        <w:snapToGrid/>
        <w:spacing w:line="360" w:lineRule="auto"/>
        <w:jc w:val="both"/>
        <w:textAlignment w:val="auto"/>
        <w:outlineLvl w:val="1"/>
        <w:rPr>
          <w:rFonts w:hint="default" w:ascii="宋体" w:hAnsi="宋体" w:eastAsia="宋体" w:cs="宋体"/>
          <w:b/>
          <w:bCs/>
          <w:sz w:val="21"/>
          <w:szCs w:val="21"/>
          <w:lang w:val="en-US" w:eastAsia="zh-CN"/>
        </w:rPr>
      </w:pPr>
    </w:p>
    <w:p>
      <w:pPr>
        <w:keepNext w:val="0"/>
        <w:keepLines w:val="0"/>
        <w:pageBreakBefore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sz w:val="21"/>
          <w:szCs w:val="21"/>
          <w:lang w:val="en-US" w:eastAsia="zh-CN"/>
        </w:rPr>
      </w:pPr>
      <w:r>
        <w:rPr>
          <w:b/>
          <w:bCs/>
          <w:sz w:val="21"/>
          <w:szCs w:val="21"/>
        </w:rPr>
        <w:drawing>
          <wp:inline distT="0" distB="0" distL="114300" distR="114300">
            <wp:extent cx="2112010" cy="2640330"/>
            <wp:effectExtent l="0" t="0" r="254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8"/>
                    <a:stretch>
                      <a:fillRect/>
                    </a:stretch>
                  </pic:blipFill>
                  <pic:spPr>
                    <a:xfrm>
                      <a:off x="0" y="0"/>
                      <a:ext cx="2112010" cy="2640330"/>
                    </a:xfrm>
                    <a:prstGeom prst="rect">
                      <a:avLst/>
                    </a:prstGeom>
                    <a:noFill/>
                    <a:ln>
                      <a:noFill/>
                    </a:ln>
                  </pic:spPr>
                </pic:pic>
              </a:graphicData>
            </a:graphic>
          </wp:inline>
        </w:drawing>
      </w:r>
      <w:r>
        <w:rPr>
          <w:b/>
          <w:bCs/>
          <w:sz w:val="21"/>
          <w:szCs w:val="21"/>
        </w:rPr>
        <w:drawing>
          <wp:inline distT="0" distB="0" distL="114300" distR="114300">
            <wp:extent cx="3128010" cy="2770505"/>
            <wp:effectExtent l="0" t="0" r="15240" b="1079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9"/>
                    <a:srcRect l="8231" r="19332" b="1334"/>
                    <a:stretch>
                      <a:fillRect/>
                    </a:stretch>
                  </pic:blipFill>
                  <pic:spPr>
                    <a:xfrm>
                      <a:off x="0" y="0"/>
                      <a:ext cx="3128010" cy="2770505"/>
                    </a:xfrm>
                    <a:prstGeom prst="rect">
                      <a:avLst/>
                    </a:prstGeom>
                    <a:noFill/>
                    <a:ln>
                      <a:noFill/>
                    </a:ln>
                  </pic:spPr>
                </pic:pic>
              </a:graphicData>
            </a:graphic>
          </wp:inline>
        </w:drawing>
      </w:r>
    </w:p>
    <w:bookmarkEnd w:id="3"/>
    <w:p>
      <w:pPr>
        <w:pStyle w:val="2"/>
        <w:bidi w:val="0"/>
        <w:rPr>
          <w:rFonts w:hint="default"/>
          <w:lang w:val="en-US" w:eastAsia="zh-CN"/>
        </w:rPr>
      </w:pPr>
      <w:bookmarkStart w:id="4" w:name="_Toc26629"/>
      <w:bookmarkStart w:id="5" w:name="_Toc27697"/>
      <w:bookmarkStart w:id="6" w:name="_Toc9533"/>
      <w:r>
        <w:rPr>
          <w:rFonts w:hint="eastAsia"/>
          <w:lang w:val="en-US" w:eastAsia="zh-CN"/>
        </w:rPr>
        <w:t>三、学习、练习考试：</w:t>
      </w:r>
      <w:bookmarkEnd w:id="4"/>
      <w:bookmarkEnd w:id="5"/>
    </w:p>
    <w:bookmarkEnd w:id="6"/>
    <w:p>
      <w:pPr>
        <w:keepNext w:val="0"/>
        <w:keepLines w:val="0"/>
        <w:pageBreakBefore w:val="0"/>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1.平台依据人社提供的报名信息为您开通计划，当您收到可以培训的通知后，登录www.zgzjzj.com，用身份证号和注册密码登录账户，进入学习中心，找到计划，点击学习开始进行培训。</w:t>
      </w:r>
    </w:p>
    <w:p>
      <w:pPr>
        <w:keepNext w:val="0"/>
        <w:keepLines w:val="0"/>
        <w:pageBreakBefore w:val="0"/>
        <w:kinsoku/>
        <w:wordWrap/>
        <w:overflowPunct/>
        <w:topLinePunct w:val="0"/>
        <w:autoSpaceDE/>
        <w:autoSpaceDN/>
        <w:bidi w:val="0"/>
        <w:adjustRightInd/>
        <w:snapToGrid/>
        <w:spacing w:line="360" w:lineRule="auto"/>
        <w:ind w:left="422" w:hanging="422" w:hangingChars="200"/>
        <w:jc w:val="both"/>
        <w:textAlignment w:val="auto"/>
        <w:rPr>
          <w:rFonts w:hint="default" w:ascii="宋体" w:hAnsi="宋体" w:eastAsia="宋体" w:cs="宋体"/>
          <w:b/>
          <w:bCs/>
          <w:sz w:val="21"/>
          <w:szCs w:val="21"/>
          <w:lang w:val="en-US" w:eastAsia="zh-CN"/>
        </w:rPr>
      </w:pPr>
      <w:r>
        <w:rPr>
          <w:b/>
          <w:bCs/>
          <w:sz w:val="21"/>
          <w:szCs w:val="21"/>
        </w:rPr>
        <w:drawing>
          <wp:inline distT="0" distB="0" distL="114300" distR="114300">
            <wp:extent cx="5264150" cy="1002030"/>
            <wp:effectExtent l="0" t="0" r="12700" b="762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10"/>
                    <a:srcRect t="22685"/>
                    <a:stretch>
                      <a:fillRect/>
                    </a:stretch>
                  </pic:blipFill>
                  <pic:spPr>
                    <a:xfrm>
                      <a:off x="0" y="0"/>
                      <a:ext cx="5264150" cy="1002030"/>
                    </a:xfrm>
                    <a:prstGeom prst="rect">
                      <a:avLst/>
                    </a:prstGeom>
                    <a:noFill/>
                    <a:ln>
                      <a:noFill/>
                    </a:ln>
                  </pic:spPr>
                </pic:pic>
              </a:graphicData>
            </a:graphic>
          </wp:inline>
        </w:drawing>
      </w:r>
      <w:r>
        <w:rPr>
          <w:rFonts w:hint="eastAsia" w:ascii="宋体" w:hAnsi="宋体" w:eastAsia="宋体" w:cs="宋体"/>
          <w:b/>
          <w:bCs/>
          <w:sz w:val="21"/>
          <w:szCs w:val="21"/>
          <w:lang w:val="en-US" w:eastAsia="zh-CN"/>
        </w:rPr>
        <w:t>2.找到需要学习的计划并点击下方的“学习”按钮；</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b/>
          <w:bCs/>
          <w:sz w:val="21"/>
          <w:szCs w:val="21"/>
        </w:rPr>
      </w:pPr>
      <w:r>
        <w:drawing>
          <wp:inline distT="0" distB="0" distL="114300" distR="114300">
            <wp:extent cx="5262880" cy="1064895"/>
            <wp:effectExtent l="0" t="0" r="13970" b="1905"/>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11"/>
                    <a:stretch>
                      <a:fillRect/>
                    </a:stretch>
                  </pic:blipFill>
                  <pic:spPr>
                    <a:xfrm>
                      <a:off x="0" y="0"/>
                      <a:ext cx="5262880" cy="106489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3.进入学习页面后，点击视频中间的播放按钮即可开始您的学习。</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b/>
          <w:bCs/>
          <w:sz w:val="21"/>
          <w:szCs w:val="21"/>
        </w:rPr>
      </w:pPr>
      <w:r>
        <w:drawing>
          <wp:inline distT="0" distB="0" distL="114300" distR="114300">
            <wp:extent cx="5273675" cy="2755900"/>
            <wp:effectExtent l="0" t="0" r="3175" b="635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12"/>
                    <a:stretch>
                      <a:fillRect/>
                    </a:stretch>
                  </pic:blipFill>
                  <pic:spPr>
                    <a:xfrm>
                      <a:off x="0" y="0"/>
                      <a:ext cx="5273675" cy="27559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sz w:val="21"/>
          <w:szCs w:val="21"/>
          <w:lang w:val="en-US" w:eastAsia="zh-CN"/>
        </w:rPr>
        <w:t>视频右方的【课程目录】可以切换其他课程，【章节目录】可以切换该课程的其他章节；且</w:t>
      </w:r>
      <w:r>
        <w:rPr>
          <w:rFonts w:hint="eastAsia" w:ascii="宋体" w:hAnsi="宋体" w:eastAsia="宋体" w:cs="宋体"/>
          <w:b/>
          <w:bCs/>
          <w:color w:val="auto"/>
          <w:sz w:val="21"/>
          <w:szCs w:val="21"/>
          <w:lang w:val="en-US" w:eastAsia="zh-CN"/>
        </w:rPr>
        <w:t>视频每观看15分钟左右均会暂停一次，暂停后需再点击视频框中间的播放按钮，即可继续观看。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jc w:val="both"/>
        <w:textAlignment w:val="auto"/>
        <w:rPr>
          <w:b/>
          <w:bCs/>
          <w:sz w:val="21"/>
          <w:szCs w:val="21"/>
        </w:rPr>
      </w:pPr>
      <w:r>
        <w:rPr>
          <w:rFonts w:hint="eastAsia" w:ascii="宋体" w:hAnsi="宋体" w:eastAsia="宋体" w:cs="宋体"/>
          <w:b/>
          <w:bCs/>
          <w:sz w:val="21"/>
          <w:szCs w:val="21"/>
          <w:lang w:val="en-US" w:eastAsia="zh-CN"/>
        </w:rPr>
        <w:t>4.当计划内课程学习进度达到100%，需要考试的课程进度条右方有一个“参加考试”按钮，点击即可进行考试；</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b/>
          <w:bCs/>
          <w:sz w:val="21"/>
          <w:szCs w:val="21"/>
          <w:lang w:val="en-US" w:eastAsia="zh-CN"/>
        </w:rPr>
      </w:pPr>
      <w:r>
        <w:drawing>
          <wp:inline distT="0" distB="0" distL="114300" distR="114300">
            <wp:extent cx="4932680" cy="2773680"/>
            <wp:effectExtent l="0" t="0" r="1270" b="7620"/>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13"/>
                    <a:stretch>
                      <a:fillRect/>
                    </a:stretch>
                  </pic:blipFill>
                  <pic:spPr>
                    <a:xfrm>
                      <a:off x="0" y="0"/>
                      <a:ext cx="4932680" cy="277368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5.考试页面有时间倒计时，需在倒计时结束前完成作答；当所有题目答完，答题卡的题号均会呈现“红色”，确认所有题目答题完毕后，即可点击“交卷”按钮；</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1"/>
          <w:szCs w:val="21"/>
          <w:lang w:val="en-US" w:eastAsia="zh-CN"/>
        </w:rPr>
      </w:pPr>
      <w:r>
        <w:drawing>
          <wp:inline distT="0" distB="0" distL="114300" distR="114300">
            <wp:extent cx="5284470" cy="3390900"/>
            <wp:effectExtent l="0" t="0" r="11430" b="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14"/>
                    <a:stretch>
                      <a:fillRect/>
                    </a:stretch>
                  </pic:blipFill>
                  <pic:spPr>
                    <a:xfrm>
                      <a:off x="0" y="0"/>
                      <a:ext cx="5284470" cy="33909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6.交卷后系统将自动弹出提示窗，确认无误后，点击“确认”即可交卷成功，且提示您本次考试成绩，合格后即可到证书下载页面，下载证书。</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eastAsiaTheme="minorEastAsia"/>
          <w:b/>
          <w:bCs/>
          <w:sz w:val="21"/>
          <w:szCs w:val="21"/>
          <w:lang w:val="en-US" w:eastAsia="zh-CN"/>
        </w:rPr>
      </w:pPr>
      <w:r>
        <w:rPr>
          <w:b/>
          <w:bCs/>
          <w:sz w:val="21"/>
          <w:szCs w:val="21"/>
        </w:rPr>
        <w:drawing>
          <wp:inline distT="0" distB="0" distL="114300" distR="114300">
            <wp:extent cx="2587625" cy="1229995"/>
            <wp:effectExtent l="0" t="0" r="3175" b="825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5"/>
                    <a:srcRect r="14030"/>
                    <a:stretch>
                      <a:fillRect/>
                    </a:stretch>
                  </pic:blipFill>
                  <pic:spPr>
                    <a:xfrm>
                      <a:off x="0" y="0"/>
                      <a:ext cx="2587625" cy="1229995"/>
                    </a:xfrm>
                    <a:prstGeom prst="rect">
                      <a:avLst/>
                    </a:prstGeom>
                    <a:noFill/>
                    <a:ln>
                      <a:noFill/>
                    </a:ln>
                  </pic:spPr>
                </pic:pic>
              </a:graphicData>
            </a:graphic>
          </wp:inline>
        </w:drawing>
      </w:r>
      <w:r>
        <w:rPr>
          <w:b/>
          <w:bCs/>
          <w:sz w:val="21"/>
          <w:szCs w:val="21"/>
        </w:rPr>
        <w:drawing>
          <wp:inline distT="0" distB="0" distL="114300" distR="114300">
            <wp:extent cx="2599690" cy="1251585"/>
            <wp:effectExtent l="0" t="0" r="10160" b="571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6"/>
                    <a:srcRect r="11155"/>
                    <a:stretch>
                      <a:fillRect/>
                    </a:stretch>
                  </pic:blipFill>
                  <pic:spPr>
                    <a:xfrm>
                      <a:off x="0" y="0"/>
                      <a:ext cx="2599690" cy="125158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b/>
          <w:bCs/>
          <w:sz w:val="21"/>
          <w:szCs w:val="21"/>
        </w:rPr>
      </w:pPr>
      <w:bookmarkStart w:id="7" w:name="_Toc22994"/>
      <w:r>
        <w:rPr>
          <w:b/>
          <w:bCs/>
          <w:sz w:val="21"/>
          <w:szCs w:val="21"/>
        </w:rPr>
        <w:drawing>
          <wp:inline distT="0" distB="0" distL="114300" distR="114300">
            <wp:extent cx="4714875" cy="741680"/>
            <wp:effectExtent l="0" t="0" r="9525" b="127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17"/>
                    <a:stretch>
                      <a:fillRect/>
                    </a:stretch>
                  </pic:blipFill>
                  <pic:spPr>
                    <a:xfrm>
                      <a:off x="0" y="0"/>
                      <a:ext cx="4714875" cy="7416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b/>
          <w:bCs/>
          <w:sz w:val="21"/>
          <w:szCs w:val="21"/>
          <w:lang w:val="en-US" w:eastAsia="zh-CN"/>
        </w:rPr>
      </w:pPr>
      <w:r>
        <w:rPr>
          <w:b/>
          <w:bCs/>
          <w:sz w:val="21"/>
          <w:szCs w:val="21"/>
        </w:rPr>
        <w:drawing>
          <wp:inline distT="0" distB="0" distL="114300" distR="114300">
            <wp:extent cx="4721860" cy="1563370"/>
            <wp:effectExtent l="0" t="0" r="2540" b="1778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18"/>
                    <a:stretch>
                      <a:fillRect/>
                    </a:stretch>
                  </pic:blipFill>
                  <pic:spPr>
                    <a:xfrm>
                      <a:off x="0" y="0"/>
                      <a:ext cx="4721860" cy="1563370"/>
                    </a:xfrm>
                    <a:prstGeom prst="rect">
                      <a:avLst/>
                    </a:prstGeom>
                    <a:noFill/>
                    <a:ln>
                      <a:noFill/>
                    </a:ln>
                  </pic:spPr>
                </pic:pic>
              </a:graphicData>
            </a:graphic>
          </wp:inline>
        </w:drawing>
      </w:r>
    </w:p>
    <w:p>
      <w:pPr>
        <w:pStyle w:val="2"/>
        <w:bidi w:val="0"/>
        <w:rPr>
          <w:rFonts w:hint="eastAsia"/>
          <w:lang w:val="en-US" w:eastAsia="zh-CN"/>
        </w:rPr>
      </w:pPr>
      <w:bookmarkStart w:id="8" w:name="_Toc4970"/>
      <w:bookmarkStart w:id="9" w:name="_Toc3662"/>
      <w:r>
        <w:rPr>
          <w:rFonts w:hint="eastAsia"/>
          <w:lang w:val="en-US" w:eastAsia="zh-CN"/>
        </w:rPr>
        <w:t>四、忘记密码怎么办？</w:t>
      </w:r>
      <w:bookmarkEnd w:id="7"/>
      <w:bookmarkEnd w:id="8"/>
      <w:bookmarkEnd w:id="9"/>
    </w:p>
    <w:p>
      <w:pPr>
        <w:keepNext w:val="0"/>
        <w:keepLines w:val="0"/>
        <w:pageBreakBefore w:val="0"/>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1.进入地区首页，点击右上角的登录/注册按钮，在弹出的提示框内点击“忘记密码”；</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b/>
          <w:bCs/>
          <w:sz w:val="21"/>
          <w:szCs w:val="21"/>
        </w:rPr>
      </w:pPr>
      <w:r>
        <w:rPr>
          <w:b/>
          <w:bCs/>
          <w:sz w:val="21"/>
          <w:szCs w:val="21"/>
        </w:rPr>
        <w:drawing>
          <wp:inline distT="0" distB="0" distL="114300" distR="114300">
            <wp:extent cx="2607310" cy="2499360"/>
            <wp:effectExtent l="0" t="0" r="2540"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rcRect t="7082"/>
                    <a:stretch>
                      <a:fillRect/>
                    </a:stretch>
                  </pic:blipFill>
                  <pic:spPr>
                    <a:xfrm>
                      <a:off x="0" y="0"/>
                      <a:ext cx="2607310" cy="2499360"/>
                    </a:xfrm>
                    <a:prstGeom prst="ellipse">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3.您可通过【短信找回】和【邮箱找回】两种方式重置密码，输入您的身份证号和预留的手机号或输入您的身份证号和预留的邮箱，点击“提交”按钮，系统将新密码直接发送到您的手机或邮箱中。</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b/>
          <w:bCs/>
          <w:sz w:val="21"/>
          <w:szCs w:val="21"/>
        </w:rPr>
      </w:pPr>
      <w:r>
        <w:rPr>
          <w:b/>
          <w:bCs/>
          <w:sz w:val="21"/>
          <w:szCs w:val="21"/>
        </w:rPr>
        <w:drawing>
          <wp:inline distT="0" distB="0" distL="114300" distR="114300">
            <wp:extent cx="2598420" cy="1581785"/>
            <wp:effectExtent l="0" t="0" r="762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2598420" cy="1581785"/>
                    </a:xfrm>
                    <a:prstGeom prst="rect">
                      <a:avLst/>
                    </a:prstGeom>
                    <a:noFill/>
                    <a:ln>
                      <a:noFill/>
                    </a:ln>
                  </pic:spPr>
                </pic:pic>
              </a:graphicData>
            </a:graphic>
          </wp:inline>
        </w:drawing>
      </w:r>
      <w:r>
        <w:rPr>
          <w:b/>
          <w:bCs/>
          <w:sz w:val="21"/>
          <w:szCs w:val="21"/>
        </w:rPr>
        <w:drawing>
          <wp:inline distT="0" distB="0" distL="114300" distR="114300">
            <wp:extent cx="2609850" cy="1588770"/>
            <wp:effectExtent l="0" t="0" r="1143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2609850" cy="1588770"/>
                    </a:xfrm>
                    <a:prstGeom prst="rect">
                      <a:avLst/>
                    </a:prstGeom>
                    <a:noFill/>
                    <a:ln>
                      <a:noFill/>
                    </a:ln>
                  </pic:spPr>
                </pic:pic>
              </a:graphicData>
            </a:graphic>
          </wp:inline>
        </w:drawing>
      </w:r>
      <w:bookmarkStart w:id="10" w:name="_Toc7845"/>
    </w:p>
    <w:p>
      <w:pPr>
        <w:pStyle w:val="2"/>
        <w:bidi w:val="0"/>
        <w:rPr>
          <w:rFonts w:hint="eastAsia"/>
          <w:lang w:val="en-US" w:eastAsia="zh-CN"/>
        </w:rPr>
      </w:pPr>
      <w:bookmarkStart w:id="11" w:name="_Toc29576"/>
      <w:r>
        <w:rPr>
          <w:rFonts w:hint="eastAsia"/>
          <w:lang w:val="en-US" w:eastAsia="zh-CN"/>
        </w:rPr>
        <w:t>五、手机学习的三种方式：</w:t>
      </w:r>
      <w:bookmarkEnd w:id="11"/>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bCs/>
          <w:sz w:val="21"/>
          <w:szCs w:val="21"/>
          <w:lang w:val="en-US" w:eastAsia="zh-CN"/>
        </w:rPr>
      </w:pPr>
      <w:r>
        <w:rPr>
          <w:b/>
          <w:bCs/>
          <w:sz w:val="21"/>
          <w:szCs w:val="21"/>
        </w:rPr>
        <w:drawing>
          <wp:inline distT="0" distB="0" distL="114300" distR="114300">
            <wp:extent cx="5400675" cy="1978025"/>
            <wp:effectExtent l="0" t="0" r="1270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5400675" cy="19780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b/>
          <w:bCs/>
          <w:sz w:val="21"/>
          <w:szCs w:val="21"/>
        </w:rPr>
      </w:pPr>
    </w:p>
    <w:p>
      <w:pPr>
        <w:pStyle w:val="2"/>
        <w:bidi w:val="0"/>
        <w:rPr>
          <w:rFonts w:hint="eastAsia"/>
          <w:lang w:val="en-US" w:eastAsia="zh-CN"/>
        </w:rPr>
      </w:pPr>
      <w:r>
        <w:rPr>
          <w:rFonts w:hint="eastAsia"/>
          <w:lang w:val="en-US" w:eastAsia="zh-CN"/>
        </w:rPr>
        <w:t>六、在使用网站过程中一些小帮助：</w:t>
      </w:r>
      <w:bookmarkEnd w:id="10"/>
    </w:p>
    <w:p>
      <w:pPr>
        <w:keepNext w:val="0"/>
        <w:keepLines w:val="0"/>
        <w:pageBreakBefore w:val="0"/>
        <w:widowControl w:val="0"/>
        <w:tabs>
          <w:tab w:val="left" w:pos="7581"/>
        </w:tabs>
        <w:kinsoku/>
        <w:wordWrap/>
        <w:overflowPunct/>
        <w:topLinePunct w:val="0"/>
        <w:autoSpaceDE/>
        <w:autoSpaceDN/>
        <w:bidi w:val="0"/>
        <w:adjustRightInd/>
        <w:snapToGrid/>
        <w:spacing w:line="360" w:lineRule="auto"/>
        <w:ind w:left="0" w:leftChars="0" w:right="-252" w:rightChars="-120" w:firstLine="422" w:firstLineChars="200"/>
        <w:jc w:val="left"/>
        <w:textAlignment w:val="auto"/>
        <w:outlineLvl w:val="9"/>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※一个身份证号码只可以注册一次，重复注册无效；</w:t>
      </w:r>
    </w:p>
    <w:p>
      <w:pPr>
        <w:keepNext w:val="0"/>
        <w:keepLines w:val="0"/>
        <w:pageBreakBefore w:val="0"/>
        <w:widowControl w:val="0"/>
        <w:tabs>
          <w:tab w:val="left" w:pos="7581"/>
        </w:tabs>
        <w:kinsoku/>
        <w:wordWrap/>
        <w:overflowPunct/>
        <w:topLinePunct w:val="0"/>
        <w:autoSpaceDE/>
        <w:autoSpaceDN/>
        <w:bidi w:val="0"/>
        <w:adjustRightInd/>
        <w:snapToGrid/>
        <w:spacing w:line="360" w:lineRule="auto"/>
        <w:ind w:left="0" w:leftChars="0" w:right="-252" w:rightChars="-120" w:firstLine="422" w:firstLineChars="200"/>
        <w:jc w:val="left"/>
        <w:textAlignment w:val="auto"/>
        <w:outlineLvl w:val="9"/>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 注册成功后，身份证号码</w:t>
      </w:r>
      <w:r>
        <w:rPr>
          <w:rFonts w:hint="eastAsia" w:asciiTheme="minorEastAsia" w:hAnsiTheme="minorEastAsia" w:eastAsiaTheme="minorEastAsia" w:cstheme="minorEastAsia"/>
          <w:b/>
          <w:bCs/>
          <w:color w:val="FF0000"/>
          <w:sz w:val="21"/>
          <w:szCs w:val="21"/>
          <w:lang w:val="en-US" w:eastAsia="zh-CN"/>
        </w:rPr>
        <w:t>不可</w:t>
      </w:r>
      <w:r>
        <w:rPr>
          <w:rFonts w:hint="eastAsia" w:asciiTheme="minorEastAsia" w:hAnsiTheme="minorEastAsia" w:eastAsiaTheme="minorEastAsia" w:cstheme="minorEastAsia"/>
          <w:b/>
          <w:bCs/>
          <w:sz w:val="21"/>
          <w:szCs w:val="21"/>
          <w:lang w:val="en-US" w:eastAsia="zh-CN"/>
        </w:rPr>
        <w:t>自行修改，如需变更请及时联系客服人员，其他个人资料可自行修改；</w:t>
      </w:r>
    </w:p>
    <w:p>
      <w:pPr>
        <w:keepNext w:val="0"/>
        <w:keepLines w:val="0"/>
        <w:pageBreakBefore w:val="0"/>
        <w:widowControl w:val="0"/>
        <w:tabs>
          <w:tab w:val="left" w:pos="7581"/>
        </w:tabs>
        <w:kinsoku/>
        <w:wordWrap/>
        <w:overflowPunct/>
        <w:topLinePunct w:val="0"/>
        <w:autoSpaceDE/>
        <w:autoSpaceDN/>
        <w:bidi w:val="0"/>
        <w:adjustRightInd/>
        <w:snapToGrid/>
        <w:spacing w:line="360" w:lineRule="auto"/>
        <w:ind w:left="0" w:leftChars="0" w:right="-252" w:rightChars="-120" w:firstLine="422" w:firstLineChars="200"/>
        <w:jc w:val="left"/>
        <w:textAlignment w:val="auto"/>
        <w:outlineLvl w:val="9"/>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 请使用注册时填写的身份证号码及密码进行登录，如忘记密码，可在登录页面点击“忘记密码”，在相关位置填写您注册的身份证号码+手机号码或身份证号码+邮箱进行密码的找回操作；</w:t>
      </w:r>
    </w:p>
    <w:p>
      <w:pPr>
        <w:keepNext w:val="0"/>
        <w:keepLines w:val="0"/>
        <w:pageBreakBefore w:val="0"/>
        <w:widowControl w:val="0"/>
        <w:tabs>
          <w:tab w:val="left" w:pos="7581"/>
        </w:tabs>
        <w:kinsoku/>
        <w:wordWrap/>
        <w:overflowPunct/>
        <w:topLinePunct w:val="0"/>
        <w:autoSpaceDE/>
        <w:autoSpaceDN/>
        <w:bidi w:val="0"/>
        <w:adjustRightInd/>
        <w:snapToGrid/>
        <w:spacing w:line="360" w:lineRule="auto"/>
        <w:ind w:left="0" w:leftChars="0" w:right="-252" w:rightChars="-120" w:firstLine="422" w:firstLineChars="200"/>
        <w:jc w:val="left"/>
        <w:textAlignment w:val="auto"/>
        <w:outlineLvl w:val="9"/>
        <w:rPr>
          <w:rFonts w:hint="eastAsia"/>
          <w:b/>
          <w:bCs/>
          <w:sz w:val="21"/>
          <w:szCs w:val="21"/>
          <w:lang w:val="en-US" w:eastAsia="zh-CN"/>
        </w:rPr>
      </w:pPr>
      <w:r>
        <w:rPr>
          <w:rFonts w:hint="eastAsia" w:asciiTheme="minorEastAsia" w:hAnsiTheme="minorEastAsia" w:eastAsiaTheme="minorEastAsia" w:cstheme="minorEastAsia"/>
          <w:b/>
          <w:bCs/>
          <w:sz w:val="21"/>
          <w:szCs w:val="21"/>
          <w:lang w:val="en-US" w:eastAsia="zh-CN"/>
        </w:rPr>
        <w:t>※其他问题请参考网站“帮助中心”版块</w:t>
      </w:r>
      <w:r>
        <w:rPr>
          <w:rFonts w:hint="eastAsia" w:asciiTheme="minorEastAsia" w:hAnsiTheme="minorEastAsia" w:cstheme="minorEastAsia"/>
          <w:b/>
          <w:bCs/>
          <w:sz w:val="21"/>
          <w:szCs w:val="21"/>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如您在学习中遇到任何问题，在首页导航栏中有“帮助中心”模块，里面有很多常见的操作性问题，均为视频+图文形式，非常易懂，或者您也可以拨打客服热线：4008-434-678进行咨询，我们将竭诚为您服务！</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2"/>
          <w:szCs w:val="22"/>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b/>
          <w:bCs/>
          <w:sz w:val="22"/>
          <w:szCs w:val="22"/>
          <w:lang w:val="en-US" w:eastAsia="zh-CN"/>
        </w:rPr>
        <w:t>专技天下网www.zgzjzj.com</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 xml:space="preserve">                                                      4008 434 678</w:t>
      </w:r>
    </w:p>
    <w:sectPr>
      <w:pgSz w:w="11906" w:h="16838"/>
      <w:pgMar w:top="1440" w:right="1800" w:bottom="11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3CD8"/>
    <w:multiLevelType w:val="singleLevel"/>
    <w:tmpl w:val="08183CD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2E04FA"/>
    <w:rsid w:val="028B4442"/>
    <w:rsid w:val="03243E12"/>
    <w:rsid w:val="03AC1E73"/>
    <w:rsid w:val="0592353F"/>
    <w:rsid w:val="0612626A"/>
    <w:rsid w:val="1045286B"/>
    <w:rsid w:val="11717EBB"/>
    <w:rsid w:val="12062639"/>
    <w:rsid w:val="170A5401"/>
    <w:rsid w:val="190A1D12"/>
    <w:rsid w:val="1A080195"/>
    <w:rsid w:val="20556C4D"/>
    <w:rsid w:val="226977B0"/>
    <w:rsid w:val="264973F8"/>
    <w:rsid w:val="2F4E05E1"/>
    <w:rsid w:val="312E04FA"/>
    <w:rsid w:val="395E75E8"/>
    <w:rsid w:val="3C831C48"/>
    <w:rsid w:val="3E3D2390"/>
    <w:rsid w:val="427608EF"/>
    <w:rsid w:val="467A2D4E"/>
    <w:rsid w:val="4A2B07DF"/>
    <w:rsid w:val="4B2A6560"/>
    <w:rsid w:val="6722760C"/>
    <w:rsid w:val="678540B5"/>
    <w:rsid w:val="680B0DED"/>
    <w:rsid w:val="6A3F2BE2"/>
    <w:rsid w:val="6DD912E8"/>
    <w:rsid w:val="70416CC2"/>
    <w:rsid w:val="70CE3F51"/>
    <w:rsid w:val="72060C73"/>
    <w:rsid w:val="73407340"/>
    <w:rsid w:val="7432483F"/>
    <w:rsid w:val="7C1E0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widowControl/>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4">
    <w:name w:val="toc 1"/>
    <w:basedOn w:val="1"/>
    <w:next w:val="1"/>
    <w:qFormat/>
    <w:uiPriority w:val="0"/>
  </w:style>
  <w:style w:type="paragraph" w:styleId="5">
    <w:name w:val="toc 2"/>
    <w:basedOn w:val="1"/>
    <w:next w:val="1"/>
    <w:qFormat/>
    <w:uiPriority w:val="0"/>
    <w:pPr>
      <w:ind w:left="420" w:leftChars="200"/>
    </w:pPr>
  </w:style>
  <w:style w:type="character" w:styleId="8">
    <w:name w:val="FollowedHyperlink"/>
    <w:basedOn w:val="7"/>
    <w:qFormat/>
    <w:uiPriority w:val="0"/>
    <w:rPr>
      <w:color w:val="800080"/>
      <w:u w:val="none"/>
    </w:rPr>
  </w:style>
  <w:style w:type="character" w:styleId="9">
    <w:name w:val="Emphasis"/>
    <w:basedOn w:val="7"/>
    <w:qFormat/>
    <w:uiPriority w:val="0"/>
  </w:style>
  <w:style w:type="character" w:styleId="10">
    <w:name w:val="HTML Definition"/>
    <w:basedOn w:val="7"/>
    <w:qFormat/>
    <w:uiPriority w:val="0"/>
  </w:style>
  <w:style w:type="character" w:styleId="11">
    <w:name w:val="HTML Variable"/>
    <w:basedOn w:val="7"/>
    <w:qFormat/>
    <w:uiPriority w:val="0"/>
    <w:rPr>
      <w:color w:val="C0C4CC"/>
    </w:rPr>
  </w:style>
  <w:style w:type="character" w:styleId="12">
    <w:name w:val="Hyperlink"/>
    <w:basedOn w:val="7"/>
    <w:qFormat/>
    <w:uiPriority w:val="0"/>
    <w:rPr>
      <w:color w:val="0000FF"/>
      <w:u w:val="single"/>
    </w:rPr>
  </w:style>
  <w:style w:type="character" w:styleId="13">
    <w:name w:val="HTML Code"/>
    <w:basedOn w:val="7"/>
    <w:qFormat/>
    <w:uiPriority w:val="0"/>
    <w:rPr>
      <w:rFonts w:ascii="微软雅黑" w:hAnsi="微软雅黑" w:eastAsia="微软雅黑" w:cs="微软雅黑"/>
      <w:sz w:val="20"/>
    </w:rPr>
  </w:style>
  <w:style w:type="character" w:styleId="14">
    <w:name w:val="HTML Cite"/>
    <w:basedOn w:val="7"/>
    <w:qFormat/>
    <w:uiPriority w:val="0"/>
  </w:style>
  <w:style w:type="character" w:styleId="15">
    <w:name w:val="HTML Keyboard"/>
    <w:basedOn w:val="7"/>
    <w:qFormat/>
    <w:uiPriority w:val="0"/>
    <w:rPr>
      <w:rFonts w:hint="eastAsia" w:ascii="微软雅黑" w:hAnsi="微软雅黑" w:eastAsia="微软雅黑" w:cs="微软雅黑"/>
      <w:sz w:val="20"/>
    </w:rPr>
  </w:style>
  <w:style w:type="character" w:styleId="16">
    <w:name w:val="HTML Sample"/>
    <w:basedOn w:val="7"/>
    <w:qFormat/>
    <w:uiPriority w:val="0"/>
    <w:rPr>
      <w:rFonts w:hint="eastAsia" w:ascii="微软雅黑" w:hAnsi="微软雅黑" w:eastAsia="微软雅黑" w:cs="微软雅黑"/>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character" w:customStyle="1" w:styleId="19">
    <w:name w:val="not([class*=suffix])"/>
    <w:basedOn w:val="7"/>
    <w:qFormat/>
    <w:uiPriority w:val="0"/>
    <w:rPr>
      <w:sz w:val="16"/>
      <w:szCs w:val="16"/>
    </w:rPr>
  </w:style>
  <w:style w:type="character" w:customStyle="1" w:styleId="20">
    <w:name w:val="not([class*=suffix])1"/>
    <w:basedOn w:val="7"/>
    <w:qFormat/>
    <w:uiPriority w:val="0"/>
  </w:style>
  <w:style w:type="character" w:customStyle="1" w:styleId="21">
    <w:name w:val="hasselected[data-v-88dcefe6]"/>
    <w:basedOn w:val="7"/>
    <w:qFormat/>
    <w:uiPriority w:val="0"/>
    <w:rPr>
      <w:color w:val="333333"/>
      <w:sz w:val="27"/>
      <w:szCs w:val="27"/>
    </w:rPr>
  </w:style>
  <w:style w:type="character" w:customStyle="1" w:styleId="22">
    <w:name w:val="more[data-v-534bfe27]"/>
    <w:basedOn w:val="7"/>
    <w:qFormat/>
    <w:uiPriority w:val="0"/>
    <w:rPr>
      <w:color w:val="666666"/>
      <w:sz w:val="17"/>
      <w:szCs w:val="17"/>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2020-02-19T07:47:00Z</dcterms:created>
  <dc:creator>A__の小胖纸·双</dc:creator>
  <cp:lastModifiedBy>Administrator</cp:lastModifiedBy>
  <cp:lastPrinted>2020-07-03T03:23:00Z</cp:lastPrinted>
  <dcterms:modified xsi:type="dcterms:W3CDTF">2021-03-01T03:57:51Z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